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DA" w:rsidRPr="00770DDA"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AGENDA-NE IARP</w:t>
      </w:r>
    </w:p>
    <w:p w:rsidR="00BB75AA" w:rsidRDefault="00BB75AA" w:rsidP="003A2820">
      <w:pPr>
        <w:ind w:left="360" w:firstLine="360"/>
        <w:rPr>
          <w:rFonts w:ascii="Copperplate Gothic Bold" w:hAnsi="Copperplate Gothic Bold"/>
          <w:sz w:val="20"/>
          <w:szCs w:val="20"/>
        </w:rPr>
      </w:pPr>
    </w:p>
    <w:p w:rsidR="005C57F4"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December 12, 2012</w:t>
      </w:r>
    </w:p>
    <w:p w:rsidR="005C57F4"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2:00 P.M.</w:t>
      </w:r>
    </w:p>
    <w:p w:rsidR="005C57F4"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Western Vocational Services</w:t>
      </w:r>
    </w:p>
    <w:p w:rsidR="005C57F4"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537 W. 2</w:t>
      </w:r>
      <w:r w:rsidRPr="005C57F4">
        <w:rPr>
          <w:rFonts w:ascii="Copperplate Gothic Bold" w:hAnsi="Copperplate Gothic Bold"/>
          <w:sz w:val="20"/>
          <w:szCs w:val="20"/>
          <w:vertAlign w:val="superscript"/>
        </w:rPr>
        <w:t>nd</w:t>
      </w:r>
      <w:r>
        <w:rPr>
          <w:rFonts w:ascii="Copperplate Gothic Bold" w:hAnsi="Copperplate Gothic Bold"/>
          <w:sz w:val="20"/>
          <w:szCs w:val="20"/>
        </w:rPr>
        <w:t xml:space="preserve"> Street</w:t>
      </w:r>
    </w:p>
    <w:p w:rsidR="005C57F4" w:rsidRDefault="005C57F4" w:rsidP="005C57F4">
      <w:pPr>
        <w:ind w:left="360" w:firstLine="360"/>
        <w:jc w:val="center"/>
        <w:rPr>
          <w:rFonts w:ascii="Copperplate Gothic Bold" w:hAnsi="Copperplate Gothic Bold"/>
          <w:sz w:val="20"/>
          <w:szCs w:val="20"/>
        </w:rPr>
      </w:pPr>
      <w:r>
        <w:rPr>
          <w:rFonts w:ascii="Copperplate Gothic Bold" w:hAnsi="Copperplate Gothic Bold"/>
          <w:sz w:val="20"/>
          <w:szCs w:val="20"/>
        </w:rPr>
        <w:t>Hastings, NE</w:t>
      </w:r>
    </w:p>
    <w:p w:rsidR="005C57F4" w:rsidRDefault="005C57F4" w:rsidP="005C57F4">
      <w:pPr>
        <w:ind w:left="360" w:firstLine="360"/>
        <w:jc w:val="center"/>
        <w:rPr>
          <w:rFonts w:ascii="Copperplate Gothic Bold" w:hAnsi="Copperplate Gothic Bold"/>
          <w:sz w:val="20"/>
          <w:szCs w:val="20"/>
        </w:rPr>
      </w:pP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Call to Order:</w:t>
      </w: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 xml:space="preserve">The meeting was called to order by President Michelle </w:t>
      </w:r>
      <w:proofErr w:type="spellStart"/>
      <w:r>
        <w:rPr>
          <w:rFonts w:ascii="Copperplate Gothic Bold" w:hAnsi="Copperplate Gothic Bold"/>
          <w:sz w:val="20"/>
          <w:szCs w:val="20"/>
        </w:rPr>
        <w:t>Hultine</w:t>
      </w:r>
      <w:proofErr w:type="spellEnd"/>
      <w:r>
        <w:rPr>
          <w:rFonts w:ascii="Copperplate Gothic Bold" w:hAnsi="Copperplate Gothic Bold"/>
          <w:sz w:val="20"/>
          <w:szCs w:val="20"/>
        </w:rPr>
        <w:t xml:space="preserve">. </w:t>
      </w:r>
    </w:p>
    <w:p w:rsidR="005C57F4" w:rsidRDefault="005C57F4" w:rsidP="005C57F4">
      <w:pPr>
        <w:ind w:left="360" w:firstLine="360"/>
        <w:rPr>
          <w:rFonts w:ascii="Copperplate Gothic Bold" w:hAnsi="Copperplate Gothic Bold"/>
          <w:sz w:val="20"/>
          <w:szCs w:val="20"/>
        </w:rPr>
      </w:pP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Attending:</w:t>
      </w: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 xml:space="preserve">Michelle </w:t>
      </w:r>
      <w:proofErr w:type="spellStart"/>
      <w:r>
        <w:rPr>
          <w:rFonts w:ascii="Copperplate Gothic Bold" w:hAnsi="Copperplate Gothic Bold"/>
          <w:sz w:val="20"/>
          <w:szCs w:val="20"/>
        </w:rPr>
        <w:t>Hultine</w:t>
      </w:r>
      <w:proofErr w:type="spellEnd"/>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Lori Peterson</w:t>
      </w: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Patty Reilly</w:t>
      </w: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Lisa Porter</w:t>
      </w: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 xml:space="preserve">Vince </w:t>
      </w:r>
      <w:proofErr w:type="spellStart"/>
      <w:r>
        <w:rPr>
          <w:rFonts w:ascii="Copperplate Gothic Bold" w:hAnsi="Copperplate Gothic Bold"/>
          <w:sz w:val="20"/>
          <w:szCs w:val="20"/>
        </w:rPr>
        <w:t>Antonelli</w:t>
      </w:r>
      <w:proofErr w:type="spellEnd"/>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 xml:space="preserve">Marc </w:t>
      </w:r>
      <w:proofErr w:type="spellStart"/>
      <w:r>
        <w:rPr>
          <w:rFonts w:ascii="Copperplate Gothic Bold" w:hAnsi="Copperplate Gothic Bold"/>
          <w:sz w:val="20"/>
          <w:szCs w:val="20"/>
        </w:rPr>
        <w:t>Hultine</w:t>
      </w:r>
      <w:proofErr w:type="spellEnd"/>
    </w:p>
    <w:p w:rsidR="005C57F4" w:rsidRDefault="005C57F4" w:rsidP="005C57F4">
      <w:pPr>
        <w:ind w:left="360" w:firstLine="360"/>
        <w:rPr>
          <w:rFonts w:ascii="Copperplate Gothic Bold" w:hAnsi="Copperplate Gothic Bold"/>
          <w:sz w:val="20"/>
          <w:szCs w:val="20"/>
        </w:rPr>
      </w:pPr>
    </w:p>
    <w:p w:rsidR="005C57F4" w:rsidRDefault="005C57F4" w:rsidP="005C57F4">
      <w:pPr>
        <w:ind w:left="360" w:firstLine="360"/>
        <w:rPr>
          <w:rFonts w:ascii="Copperplate Gothic Bold" w:hAnsi="Copperplate Gothic Bold"/>
          <w:sz w:val="20"/>
          <w:szCs w:val="20"/>
        </w:rPr>
      </w:pPr>
      <w:r>
        <w:rPr>
          <w:rFonts w:ascii="Copperplate Gothic Bold" w:hAnsi="Copperplate Gothic Bold"/>
          <w:sz w:val="20"/>
          <w:szCs w:val="20"/>
        </w:rPr>
        <w:t>Approval of Meeting Minutes:  November 2, 2012:</w:t>
      </w:r>
    </w:p>
    <w:p w:rsidR="005C57F4" w:rsidRDefault="005C57F4" w:rsidP="005C57F4">
      <w:pPr>
        <w:ind w:left="720"/>
        <w:rPr>
          <w:rFonts w:ascii="Copperplate Gothic Bold" w:hAnsi="Copperplate Gothic Bold"/>
          <w:sz w:val="20"/>
          <w:szCs w:val="20"/>
        </w:rPr>
      </w:pPr>
      <w:r>
        <w:rPr>
          <w:rFonts w:ascii="Copperplate Gothic Bold" w:hAnsi="Copperplate Gothic Bold"/>
          <w:sz w:val="20"/>
          <w:szCs w:val="20"/>
        </w:rPr>
        <w:t xml:space="preserve">The minutes were read.  Patty Reilly moved to accept the November 2, 2012 meeting minutes as written.  Michelle </w:t>
      </w:r>
      <w:proofErr w:type="spellStart"/>
      <w:r>
        <w:rPr>
          <w:rFonts w:ascii="Copperplate Gothic Bold" w:hAnsi="Copperplate Gothic Bold"/>
          <w:sz w:val="20"/>
          <w:szCs w:val="20"/>
        </w:rPr>
        <w:t>Hultine</w:t>
      </w:r>
      <w:proofErr w:type="spellEnd"/>
      <w:r>
        <w:rPr>
          <w:rFonts w:ascii="Copperplate Gothic Bold" w:hAnsi="Copperplate Gothic Bold"/>
          <w:sz w:val="20"/>
          <w:szCs w:val="20"/>
        </w:rPr>
        <w:t xml:space="preserve"> seconded the motion.  The vote was in favor.</w:t>
      </w:r>
    </w:p>
    <w:p w:rsidR="005C57F4" w:rsidRDefault="005C57F4" w:rsidP="005C57F4">
      <w:pPr>
        <w:ind w:left="720"/>
        <w:rPr>
          <w:rFonts w:ascii="Copperplate Gothic Bold" w:hAnsi="Copperplate Gothic Bold"/>
          <w:sz w:val="20"/>
          <w:szCs w:val="20"/>
        </w:rPr>
      </w:pPr>
    </w:p>
    <w:p w:rsidR="005C57F4" w:rsidRDefault="005C57F4" w:rsidP="005C57F4">
      <w:pPr>
        <w:ind w:left="720"/>
        <w:rPr>
          <w:rFonts w:ascii="Copperplate Gothic Bold" w:hAnsi="Copperplate Gothic Bold"/>
          <w:sz w:val="20"/>
          <w:szCs w:val="20"/>
        </w:rPr>
      </w:pPr>
      <w:r>
        <w:rPr>
          <w:rFonts w:ascii="Copperplate Gothic Bold" w:hAnsi="Copperplate Gothic Bold"/>
          <w:sz w:val="20"/>
          <w:szCs w:val="20"/>
        </w:rPr>
        <w:t>Treasurer’s Report:</w:t>
      </w:r>
    </w:p>
    <w:p w:rsidR="005C57F4" w:rsidRDefault="005C57F4" w:rsidP="005C57F4">
      <w:pPr>
        <w:ind w:left="720"/>
        <w:rPr>
          <w:rFonts w:ascii="Copperplate Gothic Bold" w:hAnsi="Copperplate Gothic Bold"/>
          <w:sz w:val="20"/>
          <w:szCs w:val="20"/>
        </w:rPr>
      </w:pPr>
      <w:r>
        <w:rPr>
          <w:rFonts w:ascii="Copperplate Gothic Bold" w:hAnsi="Copperplate Gothic Bold"/>
          <w:sz w:val="20"/>
          <w:szCs w:val="20"/>
        </w:rPr>
        <w:t xml:space="preserve">An income statement, balance sheet and profit and loss statement were presented by Treasurer, Marc </w:t>
      </w:r>
      <w:proofErr w:type="spellStart"/>
      <w:r>
        <w:rPr>
          <w:rFonts w:ascii="Copperplate Gothic Bold" w:hAnsi="Copperplate Gothic Bold"/>
          <w:sz w:val="20"/>
          <w:szCs w:val="20"/>
        </w:rPr>
        <w:t>Hultine</w:t>
      </w:r>
      <w:proofErr w:type="spellEnd"/>
      <w:r>
        <w:rPr>
          <w:rFonts w:ascii="Copperplate Gothic Bold" w:hAnsi="Copperplate Gothic Bold"/>
          <w:sz w:val="20"/>
          <w:szCs w:val="20"/>
        </w:rPr>
        <w:t xml:space="preserve">.  The reports were explained.  Vince </w:t>
      </w:r>
      <w:proofErr w:type="spellStart"/>
      <w:r>
        <w:rPr>
          <w:rFonts w:ascii="Copperplate Gothic Bold" w:hAnsi="Copperplate Gothic Bold"/>
          <w:sz w:val="20"/>
          <w:szCs w:val="20"/>
        </w:rPr>
        <w:t>Antonelli</w:t>
      </w:r>
      <w:proofErr w:type="spellEnd"/>
      <w:r>
        <w:rPr>
          <w:rFonts w:ascii="Copperplate Gothic Bold" w:hAnsi="Copperplate Gothic Bold"/>
          <w:sz w:val="20"/>
          <w:szCs w:val="20"/>
        </w:rPr>
        <w:t xml:space="preserve"> moved to accept the treasurer’s report.  Lisa Porter seconded the motion.  The vote was in favor.</w:t>
      </w:r>
    </w:p>
    <w:p w:rsidR="005C57F4" w:rsidRDefault="005C57F4" w:rsidP="005C57F4">
      <w:pPr>
        <w:ind w:left="720"/>
        <w:rPr>
          <w:rFonts w:ascii="Copperplate Gothic Bold" w:hAnsi="Copperplate Gothic Bold"/>
          <w:sz w:val="20"/>
          <w:szCs w:val="20"/>
        </w:rPr>
      </w:pPr>
    </w:p>
    <w:p w:rsidR="005C57F4" w:rsidRDefault="005C57F4" w:rsidP="005C57F4">
      <w:pPr>
        <w:ind w:left="720"/>
        <w:rPr>
          <w:rFonts w:ascii="Copperplate Gothic Bold" w:hAnsi="Copperplate Gothic Bold"/>
          <w:sz w:val="20"/>
          <w:szCs w:val="20"/>
        </w:rPr>
      </w:pPr>
      <w:r>
        <w:rPr>
          <w:rFonts w:ascii="Copperplate Gothic Bold" w:hAnsi="Copperplate Gothic Bold"/>
          <w:sz w:val="20"/>
          <w:szCs w:val="20"/>
        </w:rPr>
        <w:t>Old Business:</w:t>
      </w:r>
    </w:p>
    <w:p w:rsidR="005C57F4" w:rsidRDefault="005C57F4" w:rsidP="005C57F4">
      <w:pPr>
        <w:ind w:left="720"/>
        <w:rPr>
          <w:rFonts w:ascii="Copperplate Gothic Bold" w:hAnsi="Copperplate Gothic Bold"/>
          <w:sz w:val="20"/>
          <w:szCs w:val="20"/>
        </w:rPr>
      </w:pPr>
      <w:r>
        <w:rPr>
          <w:rFonts w:ascii="Copperplate Gothic Bold" w:hAnsi="Copperplate Gothic Bold"/>
          <w:sz w:val="20"/>
          <w:szCs w:val="20"/>
        </w:rPr>
        <w:t xml:space="preserve">Update on status of LR581:  Kudos to Holly </w:t>
      </w:r>
      <w:proofErr w:type="spellStart"/>
      <w:r>
        <w:rPr>
          <w:rFonts w:ascii="Copperplate Gothic Bold" w:hAnsi="Copperplate Gothic Bold"/>
          <w:sz w:val="20"/>
          <w:szCs w:val="20"/>
        </w:rPr>
        <w:t>Berquist</w:t>
      </w:r>
      <w:proofErr w:type="spellEnd"/>
      <w:r>
        <w:rPr>
          <w:rFonts w:ascii="Copperplate Gothic Bold" w:hAnsi="Copperplate Gothic Bold"/>
          <w:sz w:val="20"/>
          <w:szCs w:val="20"/>
        </w:rPr>
        <w:t xml:space="preserve"> who headed up the fact finding mission for the NE Work Comp Court in order to </w:t>
      </w:r>
      <w:r w:rsidR="009056EC">
        <w:rPr>
          <w:rFonts w:ascii="Copperplate Gothic Bold" w:hAnsi="Copperplate Gothic Bold"/>
          <w:sz w:val="20"/>
          <w:szCs w:val="20"/>
        </w:rPr>
        <w:t>present information to the State Legislative Committee looking into the effectiveness of Vocational Rehabilitation services in the State of Ne.  There will be a Legislative presentation by the committee on January 9</w:t>
      </w:r>
      <w:r w:rsidR="009056EC" w:rsidRPr="009056EC">
        <w:rPr>
          <w:rFonts w:ascii="Copperplate Gothic Bold" w:hAnsi="Copperplate Gothic Bold"/>
          <w:sz w:val="20"/>
          <w:szCs w:val="20"/>
          <w:vertAlign w:val="superscript"/>
        </w:rPr>
        <w:t>th</w:t>
      </w:r>
      <w:r w:rsidR="009056EC">
        <w:rPr>
          <w:rFonts w:ascii="Copperplate Gothic Bold" w:hAnsi="Copperplate Gothic Bold"/>
          <w:sz w:val="20"/>
          <w:szCs w:val="20"/>
        </w:rPr>
        <w:t>, and we should know more about where we stand on January 19</w:t>
      </w:r>
      <w:r w:rsidR="009056EC" w:rsidRPr="009056EC">
        <w:rPr>
          <w:rFonts w:ascii="Copperplate Gothic Bold" w:hAnsi="Copperplate Gothic Bold"/>
          <w:sz w:val="20"/>
          <w:szCs w:val="20"/>
          <w:vertAlign w:val="superscript"/>
        </w:rPr>
        <w:t>th</w:t>
      </w:r>
      <w:r w:rsidR="009056EC">
        <w:rPr>
          <w:rFonts w:ascii="Copperplate Gothic Bold" w:hAnsi="Copperplate Gothic Bold"/>
          <w:sz w:val="20"/>
          <w:szCs w:val="20"/>
        </w:rPr>
        <w:t>.</w:t>
      </w:r>
    </w:p>
    <w:p w:rsidR="009056EC" w:rsidRDefault="009056EC" w:rsidP="005C57F4">
      <w:pPr>
        <w:ind w:left="720"/>
        <w:rPr>
          <w:rFonts w:ascii="Copperplate Gothic Bold" w:hAnsi="Copperplate Gothic Bold"/>
          <w:sz w:val="20"/>
          <w:szCs w:val="20"/>
        </w:rPr>
      </w:pPr>
    </w:p>
    <w:p w:rsidR="009056EC" w:rsidRDefault="009056EC" w:rsidP="005C57F4">
      <w:pPr>
        <w:ind w:left="720"/>
        <w:rPr>
          <w:rFonts w:ascii="Copperplate Gothic Bold" w:hAnsi="Copperplate Gothic Bold"/>
          <w:sz w:val="20"/>
          <w:szCs w:val="20"/>
        </w:rPr>
      </w:pPr>
      <w:r>
        <w:rPr>
          <w:rFonts w:ascii="Copperplate Gothic Bold" w:hAnsi="Copperplate Gothic Bold"/>
          <w:sz w:val="20"/>
          <w:szCs w:val="20"/>
        </w:rPr>
        <w:t>NWCC Data Gathering System:</w:t>
      </w:r>
    </w:p>
    <w:p w:rsidR="009056EC" w:rsidRDefault="009056EC" w:rsidP="005C57F4">
      <w:pPr>
        <w:ind w:left="720"/>
        <w:rPr>
          <w:rFonts w:ascii="Copperplate Gothic Bold" w:hAnsi="Copperplate Gothic Bold"/>
          <w:sz w:val="20"/>
          <w:szCs w:val="20"/>
        </w:rPr>
      </w:pPr>
      <w:r>
        <w:rPr>
          <w:rFonts w:ascii="Copperplate Gothic Bold" w:hAnsi="Copperplate Gothic Bold"/>
          <w:sz w:val="20"/>
          <w:szCs w:val="20"/>
        </w:rPr>
        <w:t xml:space="preserve">As a result of the efforts of Holly </w:t>
      </w:r>
      <w:proofErr w:type="spellStart"/>
      <w:r>
        <w:rPr>
          <w:rFonts w:ascii="Copperplate Gothic Bold" w:hAnsi="Copperplate Gothic Bold"/>
          <w:sz w:val="20"/>
          <w:szCs w:val="20"/>
        </w:rPr>
        <w:t>Berquist</w:t>
      </w:r>
      <w:proofErr w:type="spellEnd"/>
      <w:r>
        <w:rPr>
          <w:rFonts w:ascii="Copperplate Gothic Bold" w:hAnsi="Copperplate Gothic Bold"/>
          <w:sz w:val="20"/>
          <w:szCs w:val="20"/>
        </w:rPr>
        <w:t xml:space="preserve"> and others among us who helped her, the Court is looking to enhance and expand the information that is collected on our Closure Reports.  Tracking the dollars spent on VR services is also a goal of the impending update to the Closure Report which is required by the Court when we complete our VR services.  </w:t>
      </w:r>
    </w:p>
    <w:p w:rsidR="009056EC" w:rsidRDefault="009056EC" w:rsidP="005C57F4">
      <w:pPr>
        <w:ind w:left="720"/>
        <w:rPr>
          <w:rFonts w:ascii="Copperplate Gothic Bold" w:hAnsi="Copperplate Gothic Bold"/>
          <w:sz w:val="20"/>
          <w:szCs w:val="20"/>
        </w:rPr>
      </w:pPr>
    </w:p>
    <w:p w:rsidR="009056EC" w:rsidRDefault="009056EC" w:rsidP="005C57F4">
      <w:pPr>
        <w:ind w:left="720"/>
        <w:rPr>
          <w:rFonts w:ascii="Copperplate Gothic Bold" w:hAnsi="Copperplate Gothic Bold"/>
          <w:sz w:val="20"/>
          <w:szCs w:val="20"/>
        </w:rPr>
      </w:pPr>
      <w:r>
        <w:rPr>
          <w:rFonts w:ascii="Copperplate Gothic Bold" w:hAnsi="Copperplate Gothic Bold"/>
          <w:sz w:val="20"/>
          <w:szCs w:val="20"/>
        </w:rPr>
        <w:t>New Business:</w:t>
      </w:r>
    </w:p>
    <w:p w:rsidR="009056EC" w:rsidRDefault="009056EC" w:rsidP="005C57F4">
      <w:pPr>
        <w:ind w:left="720"/>
        <w:rPr>
          <w:rFonts w:ascii="Copperplate Gothic Bold" w:hAnsi="Copperplate Gothic Bold"/>
          <w:sz w:val="20"/>
          <w:szCs w:val="20"/>
        </w:rPr>
      </w:pPr>
      <w:r>
        <w:rPr>
          <w:rFonts w:ascii="Copperplate Gothic Bold" w:hAnsi="Copperplate Gothic Bold"/>
          <w:sz w:val="20"/>
          <w:szCs w:val="20"/>
        </w:rPr>
        <w:t>Ratify all action taken by the Board up to December 12, 2012:  Lori Peterson moved and it was seconded by Patty Reilly that all action taken thus far this year be ratified by the Board.  The Motion passed in affirmative vote.</w:t>
      </w:r>
    </w:p>
    <w:p w:rsidR="009056EC" w:rsidRDefault="009056EC" w:rsidP="005C57F4">
      <w:pPr>
        <w:ind w:left="720"/>
        <w:rPr>
          <w:rFonts w:ascii="Copperplate Gothic Bold" w:hAnsi="Copperplate Gothic Bold"/>
          <w:sz w:val="20"/>
          <w:szCs w:val="20"/>
        </w:rPr>
      </w:pPr>
    </w:p>
    <w:p w:rsidR="009056EC" w:rsidRDefault="009056EC" w:rsidP="005C57F4">
      <w:pPr>
        <w:ind w:left="720"/>
        <w:rPr>
          <w:rFonts w:ascii="Copperplate Gothic Bold" w:hAnsi="Copperplate Gothic Bold"/>
          <w:sz w:val="20"/>
          <w:szCs w:val="20"/>
        </w:rPr>
      </w:pPr>
      <w:r>
        <w:rPr>
          <w:rFonts w:ascii="Copperplate Gothic Bold" w:hAnsi="Copperplate Gothic Bold"/>
          <w:sz w:val="20"/>
          <w:szCs w:val="20"/>
        </w:rPr>
        <w:lastRenderedPageBreak/>
        <w:t xml:space="preserve">The secretary, </w:t>
      </w:r>
      <w:proofErr w:type="spellStart"/>
      <w:r>
        <w:rPr>
          <w:rFonts w:ascii="Copperplate Gothic Bold" w:hAnsi="Copperplate Gothic Bold"/>
          <w:sz w:val="20"/>
          <w:szCs w:val="20"/>
        </w:rPr>
        <w:t>Elecia</w:t>
      </w:r>
      <w:proofErr w:type="spellEnd"/>
      <w:r>
        <w:rPr>
          <w:rFonts w:ascii="Copperplate Gothic Bold" w:hAnsi="Copperplate Gothic Bold"/>
          <w:sz w:val="20"/>
          <w:szCs w:val="20"/>
        </w:rPr>
        <w:t xml:space="preserve"> </w:t>
      </w:r>
      <w:proofErr w:type="spellStart"/>
      <w:r>
        <w:rPr>
          <w:rFonts w:ascii="Copperplate Gothic Bold" w:hAnsi="Copperplate Gothic Bold"/>
          <w:sz w:val="20"/>
          <w:szCs w:val="20"/>
        </w:rPr>
        <w:t>Busey</w:t>
      </w:r>
      <w:proofErr w:type="spellEnd"/>
      <w:r>
        <w:rPr>
          <w:rFonts w:ascii="Copperplate Gothic Bold" w:hAnsi="Copperplate Gothic Bold"/>
          <w:sz w:val="20"/>
          <w:szCs w:val="20"/>
        </w:rPr>
        <w:t>, has resigned and the position will be filled temporarily by past-president Lisa Porter until the May election.</w:t>
      </w:r>
    </w:p>
    <w:p w:rsidR="008D53A5" w:rsidRDefault="008D53A5" w:rsidP="005C57F4">
      <w:pPr>
        <w:ind w:left="720"/>
        <w:rPr>
          <w:rFonts w:ascii="Copperplate Gothic Bold" w:hAnsi="Copperplate Gothic Bold"/>
          <w:sz w:val="20"/>
          <w:szCs w:val="20"/>
        </w:rPr>
      </w:pPr>
    </w:p>
    <w:p w:rsidR="008D53A5" w:rsidRDefault="008D53A5" w:rsidP="005C57F4">
      <w:pPr>
        <w:ind w:left="720"/>
        <w:rPr>
          <w:rFonts w:ascii="Copperplate Gothic Bold" w:hAnsi="Copperplate Gothic Bold"/>
          <w:sz w:val="20"/>
          <w:szCs w:val="20"/>
        </w:rPr>
      </w:pPr>
      <w:r>
        <w:rPr>
          <w:rFonts w:ascii="Copperplate Gothic Bold" w:hAnsi="Copperplate Gothic Bold"/>
          <w:sz w:val="20"/>
          <w:szCs w:val="20"/>
        </w:rPr>
        <w:t>Spring Conference:</w:t>
      </w:r>
    </w:p>
    <w:p w:rsidR="008D53A5" w:rsidRDefault="008D53A5" w:rsidP="005C57F4">
      <w:pPr>
        <w:ind w:left="720"/>
        <w:rPr>
          <w:rFonts w:ascii="Copperplate Gothic Bold" w:hAnsi="Copperplate Gothic Bold"/>
          <w:sz w:val="20"/>
          <w:szCs w:val="20"/>
        </w:rPr>
      </w:pPr>
      <w:r>
        <w:rPr>
          <w:rFonts w:ascii="Copperplate Gothic Bold" w:hAnsi="Copperplate Gothic Bold"/>
          <w:sz w:val="20"/>
          <w:szCs w:val="20"/>
        </w:rPr>
        <w:t xml:space="preserve">It was discussed that we should indeed plan a spring conference which shall be held prior to the month of May 2013.  Locations were discussed as well as topics of interest.  The Court will be asked to present on Deadlines, Timeliness of Reports, forms, completion of forms, and the importance of the forms required by the Court.  The Court may also be asked to present on “How to write a good VR plan.”  A Friday in April was discussed.  Avoidance of Arbor Day weekend was also discussed. Work Comp attorneys / Lora </w:t>
      </w:r>
      <w:proofErr w:type="spellStart"/>
      <w:r>
        <w:rPr>
          <w:rFonts w:ascii="Copperplate Gothic Bold" w:hAnsi="Copperplate Gothic Bold"/>
          <w:sz w:val="20"/>
          <w:szCs w:val="20"/>
        </w:rPr>
        <w:t>Bannion</w:t>
      </w:r>
      <w:proofErr w:type="spellEnd"/>
      <w:r>
        <w:rPr>
          <w:rFonts w:ascii="Copperplate Gothic Bold" w:hAnsi="Copperplate Gothic Bold"/>
          <w:sz w:val="20"/>
          <w:szCs w:val="20"/>
        </w:rPr>
        <w:t xml:space="preserve"> may be asked to present on some aspect of VR services that they see as needing improvement.</w:t>
      </w:r>
    </w:p>
    <w:p w:rsidR="008D53A5" w:rsidRDefault="008D53A5" w:rsidP="005C57F4">
      <w:pPr>
        <w:ind w:left="720"/>
        <w:rPr>
          <w:rFonts w:ascii="Copperplate Gothic Bold" w:hAnsi="Copperplate Gothic Bold"/>
          <w:sz w:val="20"/>
          <w:szCs w:val="20"/>
        </w:rPr>
      </w:pPr>
    </w:p>
    <w:p w:rsidR="008D53A5" w:rsidRDefault="008D53A5" w:rsidP="005C57F4">
      <w:pPr>
        <w:ind w:left="720"/>
        <w:rPr>
          <w:rFonts w:ascii="Copperplate Gothic Bold" w:hAnsi="Copperplate Gothic Bold"/>
          <w:sz w:val="20"/>
          <w:szCs w:val="20"/>
        </w:rPr>
      </w:pPr>
      <w:r>
        <w:rPr>
          <w:rFonts w:ascii="Copperplate Gothic Bold" w:hAnsi="Copperplate Gothic Bold"/>
          <w:sz w:val="20"/>
          <w:szCs w:val="20"/>
        </w:rPr>
        <w:t xml:space="preserve">Patty Reilly, Lori Peterson, and Lisa Porter volunteered to help Michelle </w:t>
      </w:r>
      <w:proofErr w:type="spellStart"/>
      <w:r>
        <w:rPr>
          <w:rFonts w:ascii="Copperplate Gothic Bold" w:hAnsi="Copperplate Gothic Bold"/>
          <w:sz w:val="20"/>
          <w:szCs w:val="20"/>
        </w:rPr>
        <w:t>Hultine</w:t>
      </w:r>
      <w:proofErr w:type="spellEnd"/>
      <w:r>
        <w:rPr>
          <w:rFonts w:ascii="Copperplate Gothic Bold" w:hAnsi="Copperplate Gothic Bold"/>
          <w:sz w:val="20"/>
          <w:szCs w:val="20"/>
        </w:rPr>
        <w:t xml:space="preserve"> put on the conference.  Omaha was decided to be the best place for the conference.  Conference rooms will </w:t>
      </w:r>
      <w:r w:rsidR="00ED0303">
        <w:rPr>
          <w:rFonts w:ascii="Copperplate Gothic Bold" w:hAnsi="Copperplate Gothic Bold"/>
          <w:sz w:val="20"/>
          <w:szCs w:val="20"/>
        </w:rPr>
        <w:t>be checked</w:t>
      </w:r>
      <w:r>
        <w:rPr>
          <w:rFonts w:ascii="Copperplate Gothic Bold" w:hAnsi="Copperplate Gothic Bold"/>
          <w:sz w:val="20"/>
          <w:szCs w:val="20"/>
        </w:rPr>
        <w:t xml:space="preserve"> for availability in the Omaha area.</w:t>
      </w:r>
    </w:p>
    <w:p w:rsidR="008D53A5" w:rsidRDefault="008D53A5" w:rsidP="005C57F4">
      <w:pPr>
        <w:ind w:left="720"/>
        <w:rPr>
          <w:rFonts w:ascii="Copperplate Gothic Bold" w:hAnsi="Copperplate Gothic Bold"/>
          <w:sz w:val="20"/>
          <w:szCs w:val="20"/>
        </w:rPr>
      </w:pPr>
    </w:p>
    <w:p w:rsidR="008D53A5" w:rsidRDefault="008D53A5" w:rsidP="005C57F4">
      <w:pPr>
        <w:ind w:left="720"/>
        <w:rPr>
          <w:rFonts w:ascii="Copperplate Gothic Bold" w:hAnsi="Copperplate Gothic Bold"/>
          <w:sz w:val="20"/>
          <w:szCs w:val="20"/>
        </w:rPr>
      </w:pPr>
      <w:r>
        <w:rPr>
          <w:rFonts w:ascii="Copperplate Gothic Bold" w:hAnsi="Copperplate Gothic Bold"/>
          <w:sz w:val="20"/>
          <w:szCs w:val="20"/>
        </w:rPr>
        <w:t>Motion to Adjourn:</w:t>
      </w:r>
    </w:p>
    <w:p w:rsidR="008D53A5" w:rsidRDefault="008D53A5" w:rsidP="005C57F4">
      <w:pPr>
        <w:ind w:left="720"/>
        <w:rPr>
          <w:rFonts w:ascii="Copperplate Gothic Bold" w:hAnsi="Copperplate Gothic Bold"/>
          <w:sz w:val="20"/>
          <w:szCs w:val="20"/>
        </w:rPr>
      </w:pPr>
      <w:r>
        <w:rPr>
          <w:rFonts w:ascii="Copperplate Gothic Bold" w:hAnsi="Copperplate Gothic Bold"/>
          <w:sz w:val="20"/>
          <w:szCs w:val="20"/>
        </w:rPr>
        <w:t xml:space="preserve">A motion was made to adjourn by Marc </w:t>
      </w:r>
      <w:proofErr w:type="spellStart"/>
      <w:r>
        <w:rPr>
          <w:rFonts w:ascii="Copperplate Gothic Bold" w:hAnsi="Copperplate Gothic Bold"/>
          <w:sz w:val="20"/>
          <w:szCs w:val="20"/>
        </w:rPr>
        <w:t>Hultine</w:t>
      </w:r>
      <w:proofErr w:type="spellEnd"/>
      <w:r>
        <w:rPr>
          <w:rFonts w:ascii="Copperplate Gothic Bold" w:hAnsi="Copperplate Gothic Bold"/>
          <w:sz w:val="20"/>
          <w:szCs w:val="20"/>
        </w:rPr>
        <w:t xml:space="preserve"> and seconded by Lori Peterson.  The vote was unanimous and the meeting was adjourned.</w:t>
      </w:r>
    </w:p>
    <w:p w:rsidR="00ED0303" w:rsidRDefault="00ED0303" w:rsidP="005C57F4">
      <w:pPr>
        <w:ind w:left="720"/>
        <w:rPr>
          <w:rFonts w:ascii="Copperplate Gothic Bold" w:hAnsi="Copperplate Gothic Bold"/>
          <w:sz w:val="20"/>
          <w:szCs w:val="20"/>
        </w:rPr>
      </w:pPr>
    </w:p>
    <w:p w:rsidR="00ED0303" w:rsidRDefault="00ED0303" w:rsidP="005C57F4">
      <w:pPr>
        <w:ind w:left="720"/>
        <w:rPr>
          <w:rFonts w:ascii="Copperplate Gothic Bold" w:hAnsi="Copperplate Gothic Bold"/>
          <w:sz w:val="20"/>
          <w:szCs w:val="20"/>
        </w:rPr>
      </w:pPr>
      <w:r>
        <w:rPr>
          <w:rFonts w:ascii="Copperplate Gothic Bold" w:hAnsi="Copperplate Gothic Bold"/>
          <w:sz w:val="20"/>
          <w:szCs w:val="20"/>
        </w:rPr>
        <w:t>Lisa Porter, Past President</w:t>
      </w:r>
    </w:p>
    <w:p w:rsidR="00ED0303" w:rsidRDefault="00ED0303" w:rsidP="005C57F4">
      <w:pPr>
        <w:ind w:left="720"/>
        <w:rPr>
          <w:rFonts w:ascii="Copperplate Gothic Bold" w:hAnsi="Copperplate Gothic Bold"/>
          <w:sz w:val="20"/>
          <w:szCs w:val="20"/>
        </w:rPr>
      </w:pPr>
      <w:r>
        <w:rPr>
          <w:rFonts w:ascii="Copperplate Gothic Bold" w:hAnsi="Copperplate Gothic Bold"/>
          <w:sz w:val="20"/>
          <w:szCs w:val="20"/>
        </w:rPr>
        <w:t>Temporary Secretary</w:t>
      </w:r>
    </w:p>
    <w:sectPr w:rsidR="00ED0303" w:rsidSect="007D3DEC">
      <w:headerReference w:type="default" r:id="rId6"/>
      <w:footerReference w:type="default" r:id="rId7"/>
      <w:pgSz w:w="12240" w:h="15840"/>
      <w:pgMar w:top="720" w:right="1800" w:bottom="28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6AC" w:rsidRDefault="000306AC">
      <w:r>
        <w:separator/>
      </w:r>
    </w:p>
  </w:endnote>
  <w:endnote w:type="continuationSeparator" w:id="0">
    <w:p w:rsidR="000306AC" w:rsidRDefault="00030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20" w:rsidRPr="003A2820" w:rsidRDefault="006D0973" w:rsidP="003A2820">
    <w:pPr>
      <w:pStyle w:val="Footer"/>
      <w:jc w:val="center"/>
      <w:rPr>
        <w:rFonts w:ascii="Monotype Corsiva" w:hAnsi="Monotype Corsiva"/>
        <w:i/>
      </w:rPr>
    </w:pPr>
    <w:proofErr w:type="gramStart"/>
    <w:r>
      <w:rPr>
        <w:rFonts w:ascii="Monotype Corsiva" w:hAnsi="Monotype Corsiva"/>
        <w:i/>
      </w:rPr>
      <w:t>making</w:t>
    </w:r>
    <w:proofErr w:type="gramEnd"/>
    <w:r>
      <w:rPr>
        <w:rFonts w:ascii="Monotype Corsiva" w:hAnsi="Monotype Corsiva"/>
        <w:i/>
      </w:rPr>
      <w:t xml:space="preserve"> a difference in the lives of those we touch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6AC" w:rsidRDefault="000306AC">
      <w:r>
        <w:separator/>
      </w:r>
    </w:p>
  </w:footnote>
  <w:footnote w:type="continuationSeparator" w:id="0">
    <w:p w:rsidR="000306AC" w:rsidRDefault="00030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20" w:rsidRPr="00305CF5" w:rsidRDefault="003A2820" w:rsidP="006D0973">
    <w:pPr>
      <w:jc w:val="center"/>
      <w:rPr>
        <w:rFonts w:ascii="Monotype Corsiva" w:hAnsi="Monotype Corsiva"/>
        <w:bCs/>
        <w:sz w:val="32"/>
        <w:szCs w:val="32"/>
      </w:rPr>
    </w:pPr>
    <w:smartTag w:uri="urn:schemas-microsoft-com:office:smarttags" w:element="State">
      <w:smartTag w:uri="urn:schemas-microsoft-com:office:smarttags" w:element="place">
        <w:r w:rsidRPr="00305CF5">
          <w:rPr>
            <w:rFonts w:ascii="Monotype Corsiva" w:hAnsi="Monotype Corsiva"/>
            <w:bCs/>
            <w:sz w:val="32"/>
            <w:szCs w:val="32"/>
          </w:rPr>
          <w:t>Nebraska</w:t>
        </w:r>
      </w:smartTag>
    </w:smartTag>
    <w:r w:rsidRPr="00305CF5">
      <w:rPr>
        <w:rFonts w:ascii="Monotype Corsiva" w:hAnsi="Monotype Corsiva"/>
        <w:bCs/>
        <w:sz w:val="32"/>
        <w:szCs w:val="32"/>
      </w:rPr>
      <w:t xml:space="preserve"> Chapter</w:t>
    </w:r>
  </w:p>
  <w:p w:rsidR="003A2820" w:rsidRPr="00305CF5" w:rsidRDefault="003A2820" w:rsidP="006D0973">
    <w:pPr>
      <w:jc w:val="center"/>
      <w:rPr>
        <w:rFonts w:ascii="Monotype Corsiva" w:hAnsi="Monotype Corsiva"/>
        <w:bCs/>
        <w:sz w:val="32"/>
        <w:szCs w:val="32"/>
      </w:rPr>
    </w:pPr>
    <w:proofErr w:type="gramStart"/>
    <w:r w:rsidRPr="00305CF5">
      <w:rPr>
        <w:rFonts w:ascii="Monotype Corsiva" w:hAnsi="Monotype Corsiva"/>
        <w:bCs/>
        <w:sz w:val="32"/>
        <w:szCs w:val="32"/>
      </w:rPr>
      <w:t>of</w:t>
    </w:r>
    <w:proofErr w:type="gramEnd"/>
    <w:r w:rsidRPr="00305CF5">
      <w:rPr>
        <w:rFonts w:ascii="Monotype Corsiva" w:hAnsi="Monotype Corsiva"/>
        <w:bCs/>
        <w:sz w:val="32"/>
        <w:szCs w:val="32"/>
      </w:rPr>
      <w:t xml:space="preserve"> the</w:t>
    </w:r>
  </w:p>
  <w:p w:rsidR="003A2820" w:rsidRPr="00305CF5" w:rsidRDefault="003A2820" w:rsidP="006D0973">
    <w:pPr>
      <w:jc w:val="center"/>
      <w:rPr>
        <w:rFonts w:ascii="Monotype Corsiva" w:hAnsi="Monotype Corsiva"/>
        <w:sz w:val="32"/>
        <w:szCs w:val="32"/>
      </w:rPr>
    </w:pPr>
    <w:r w:rsidRPr="00305CF5">
      <w:rPr>
        <w:rFonts w:ascii="Monotype Corsiva" w:hAnsi="Monotype Corsiva"/>
        <w:bCs/>
        <w:sz w:val="32"/>
        <w:szCs w:val="32"/>
      </w:rPr>
      <w:t>International Association of Rehabilitation Professionals</w:t>
    </w:r>
  </w:p>
  <w:p w:rsidR="003A2820" w:rsidRPr="000A33D1" w:rsidRDefault="003A2820" w:rsidP="006D0973">
    <w:pPr>
      <w:jc w:val="center"/>
      <w:rPr>
        <w:rFonts w:ascii="Monotype Corsiva" w:hAnsi="Monotype Corsiva"/>
      </w:rPr>
    </w:pPr>
    <w:smartTag w:uri="urn:schemas-microsoft-com:office:smarttags" w:element="Street">
      <w:smartTag w:uri="urn:schemas-microsoft-com:office:smarttags" w:element="address">
        <w:r w:rsidRPr="000A33D1">
          <w:rPr>
            <w:rFonts w:ascii="Monotype Corsiva" w:hAnsi="Monotype Corsiva"/>
          </w:rPr>
          <w:t>101 South Hastings Avenue</w:t>
        </w:r>
      </w:smartTag>
    </w:smartTag>
    <w:r w:rsidRPr="000A33D1">
      <w:rPr>
        <w:rFonts w:ascii="Monotype Corsiva" w:hAnsi="Monotype Corsiva"/>
      </w:rPr>
      <w:t xml:space="preserve"> – </w:t>
    </w:r>
    <w:smartTag w:uri="urn:schemas-microsoft-com:office:smarttags" w:element="place">
      <w:smartTag w:uri="urn:schemas-microsoft-com:office:smarttags" w:element="City">
        <w:r w:rsidRPr="000A33D1">
          <w:rPr>
            <w:rFonts w:ascii="Monotype Corsiva" w:hAnsi="Monotype Corsiva"/>
          </w:rPr>
          <w:t>Hastings</w:t>
        </w:r>
      </w:smartTag>
      <w:r w:rsidRPr="000A33D1">
        <w:rPr>
          <w:rFonts w:ascii="Monotype Corsiva" w:hAnsi="Monotype Corsiva"/>
        </w:rPr>
        <w:t xml:space="preserve">, </w:t>
      </w:r>
      <w:smartTag w:uri="urn:schemas-microsoft-com:office:smarttags" w:element="State">
        <w:r w:rsidRPr="000A33D1">
          <w:rPr>
            <w:rFonts w:ascii="Monotype Corsiva" w:hAnsi="Monotype Corsiva"/>
          </w:rPr>
          <w:t>Nebraska</w:t>
        </w:r>
      </w:smartTag>
      <w:r w:rsidRPr="000A33D1">
        <w:rPr>
          <w:rFonts w:ascii="Monotype Corsiva" w:hAnsi="Monotype Corsiva"/>
        </w:rPr>
        <w:t xml:space="preserve"> </w:t>
      </w:r>
      <w:smartTag w:uri="urn:schemas-microsoft-com:office:smarttags" w:element="PostalCode">
        <w:r w:rsidRPr="000A33D1">
          <w:rPr>
            <w:rFonts w:ascii="Monotype Corsiva" w:hAnsi="Monotype Corsiva"/>
          </w:rPr>
          <w:t>68901</w:t>
        </w:r>
      </w:smartTag>
    </w:smartTag>
  </w:p>
  <w:p w:rsidR="003A2820" w:rsidRDefault="009572B6" w:rsidP="003A2820">
    <w:pPr>
      <w:jc w:val="center"/>
      <w:rPr>
        <w:rFonts w:ascii="Copperplate Gothic Bold" w:hAnsi="Copperplate Gothic Bold"/>
        <w:sz w:val="16"/>
        <w:szCs w:val="16"/>
      </w:rPr>
    </w:pPr>
    <w:r w:rsidRPr="009572B6">
      <w:rPr>
        <w:rFonts w:ascii="Copperplate Gothic Bold" w:hAnsi="Copperplate Gothic Bold"/>
        <w:sz w:val="16"/>
        <w:szCs w:val="16"/>
      </w:rPr>
      <w:pict>
        <v:rect id="_x0000_i1025" style="width:57.6pt;height:1pt" o:hralign="center" o:hrstd="t" o:hrnoshade="t" o:hr="t" fillcolor="black" stroked="f"/>
      </w:pict>
    </w:r>
  </w:p>
  <w:p w:rsidR="003A2820" w:rsidRDefault="003A2820" w:rsidP="003A2820">
    <w:pPr>
      <w:jc w:val="center"/>
      <w:rPr>
        <w:rFonts w:ascii="Copperplate Gothic Bold" w:hAnsi="Copperplate Gothic Bold"/>
        <w:sz w:val="16"/>
        <w:szCs w:val="16"/>
      </w:rPr>
    </w:pPr>
  </w:p>
  <w:p w:rsidR="003A2820" w:rsidRDefault="009572B6" w:rsidP="003A2820">
    <w:pPr>
      <w:rPr>
        <w:rFonts w:ascii="Copperplate Gothic Bold" w:hAnsi="Copperplate Gothic Bold"/>
        <w:sz w:val="16"/>
        <w:szCs w:val="16"/>
      </w:rPr>
    </w:pPr>
    <w:r w:rsidRPr="009572B6">
      <w:rPr>
        <w:rFonts w:ascii="Franklin Gothic Medium" w:hAnsi="Franklin Gothic Medium"/>
        <w:noProof/>
        <w:sz w:val="16"/>
        <w:szCs w:val="16"/>
      </w:rPr>
      <w:pict>
        <v:shapetype id="_x0000_t202" coordsize="21600,21600" o:spt="202" path="m,l,21600r21600,l21600,xe">
          <v:stroke joinstyle="miter"/>
          <v:path gradientshapeok="t" o:connecttype="rect"/>
        </v:shapetype>
        <v:shape id="_x0000_s2049" type="#_x0000_t202" style="position:absolute;margin-left:-86.4pt;margin-top:.05pt;width:90pt;height:643.8pt;z-index:251657728" filled="f" strokecolor="white" strokeweight="1pt">
          <v:textbox style="mso-next-textbox:#_x0000_s2049">
            <w:txbxContent>
              <w:p w:rsidR="003A2820" w:rsidRPr="000D4893" w:rsidRDefault="005C57F4" w:rsidP="003A2820">
                <w:pPr>
                  <w:pBdr>
                    <w:right w:val="single" w:sz="8" w:space="4" w:color="auto"/>
                  </w:pBdr>
                  <w:jc w:val="center"/>
                  <w:rPr>
                    <w:rFonts w:ascii="Georgia" w:hAnsi="Georgia"/>
                    <w:sz w:val="16"/>
                    <w:szCs w:val="16"/>
                  </w:rPr>
                </w:pPr>
                <w:r>
                  <w:rPr>
                    <w:rFonts w:ascii="Georgia" w:hAnsi="Georgia"/>
                    <w:sz w:val="16"/>
                    <w:szCs w:val="16"/>
                  </w:rPr>
                  <w:t xml:space="preserve">Michelle </w:t>
                </w:r>
                <w:proofErr w:type="spellStart"/>
                <w:r>
                  <w:rPr>
                    <w:rFonts w:ascii="Georgia" w:hAnsi="Georgia"/>
                    <w:sz w:val="16"/>
                    <w:szCs w:val="16"/>
                  </w:rPr>
                  <w:t>Hultine</w:t>
                </w:r>
                <w:proofErr w:type="spellEnd"/>
              </w:p>
              <w:p w:rsidR="003A2820" w:rsidRPr="000D4893" w:rsidRDefault="003A2820" w:rsidP="003A2820">
                <w:pPr>
                  <w:pBdr>
                    <w:right w:val="single" w:sz="8" w:space="4" w:color="auto"/>
                  </w:pBdr>
                  <w:jc w:val="center"/>
                  <w:rPr>
                    <w:rFonts w:ascii="Georgia" w:hAnsi="Georgia"/>
                    <w:sz w:val="16"/>
                    <w:szCs w:val="16"/>
                  </w:rPr>
                </w:pPr>
                <w:r w:rsidRPr="000D4893">
                  <w:rPr>
                    <w:rFonts w:ascii="Georgia" w:hAnsi="Georgia"/>
                    <w:sz w:val="16"/>
                    <w:szCs w:val="16"/>
                  </w:rPr>
                  <w:t>President</w:t>
                </w:r>
              </w:p>
              <w:p w:rsidR="003A2820" w:rsidRPr="000D4893" w:rsidRDefault="003A2820" w:rsidP="003A2820">
                <w:pPr>
                  <w:pBdr>
                    <w:right w:val="single" w:sz="8" w:space="4" w:color="auto"/>
                  </w:pBdr>
                  <w:jc w:val="center"/>
                  <w:rPr>
                    <w:rFonts w:ascii="Georgia" w:hAnsi="Georgia"/>
                    <w:sz w:val="16"/>
                    <w:szCs w:val="16"/>
                  </w:rPr>
                </w:pPr>
              </w:p>
              <w:p w:rsidR="003A2820" w:rsidRPr="000D4893" w:rsidRDefault="003A2820" w:rsidP="003A2820">
                <w:pPr>
                  <w:pBdr>
                    <w:right w:val="single" w:sz="8" w:space="4" w:color="auto"/>
                  </w:pBdr>
                  <w:jc w:val="center"/>
                  <w:rPr>
                    <w:rFonts w:ascii="Georgia" w:hAnsi="Georgia"/>
                    <w:sz w:val="16"/>
                    <w:szCs w:val="16"/>
                  </w:rPr>
                </w:pPr>
              </w:p>
              <w:p w:rsidR="003A2820" w:rsidRPr="000D4893" w:rsidRDefault="005C57F4" w:rsidP="003A2820">
                <w:pPr>
                  <w:pBdr>
                    <w:right w:val="single" w:sz="8" w:space="4" w:color="auto"/>
                  </w:pBdr>
                  <w:jc w:val="center"/>
                  <w:rPr>
                    <w:rFonts w:ascii="Georgia" w:hAnsi="Georgia"/>
                    <w:sz w:val="16"/>
                    <w:szCs w:val="16"/>
                  </w:rPr>
                </w:pPr>
                <w:r>
                  <w:rPr>
                    <w:rFonts w:ascii="Georgia" w:hAnsi="Georgia"/>
                    <w:sz w:val="16"/>
                    <w:szCs w:val="16"/>
                  </w:rPr>
                  <w:t>Lisa Porter</w:t>
                </w:r>
              </w:p>
              <w:p w:rsidR="003A2820" w:rsidRPr="000D4893" w:rsidRDefault="003A2820" w:rsidP="003A2820">
                <w:pPr>
                  <w:pBdr>
                    <w:right w:val="single" w:sz="8" w:space="4" w:color="auto"/>
                  </w:pBdr>
                  <w:jc w:val="center"/>
                  <w:rPr>
                    <w:rFonts w:ascii="Georgia" w:hAnsi="Georgia"/>
                    <w:sz w:val="16"/>
                    <w:szCs w:val="16"/>
                  </w:rPr>
                </w:pPr>
                <w:r w:rsidRPr="000D4893">
                  <w:rPr>
                    <w:rFonts w:ascii="Georgia" w:hAnsi="Georgia"/>
                    <w:sz w:val="16"/>
                    <w:szCs w:val="16"/>
                  </w:rPr>
                  <w:t>Past President</w:t>
                </w:r>
              </w:p>
              <w:p w:rsidR="003A2820" w:rsidRPr="000D4893" w:rsidRDefault="003A2820" w:rsidP="003A2820">
                <w:pPr>
                  <w:pBdr>
                    <w:right w:val="single" w:sz="8" w:space="4" w:color="auto"/>
                  </w:pBdr>
                  <w:jc w:val="center"/>
                  <w:rPr>
                    <w:rFonts w:ascii="Georgia" w:hAnsi="Georgia"/>
                    <w:sz w:val="16"/>
                    <w:szCs w:val="16"/>
                  </w:rPr>
                </w:pPr>
              </w:p>
              <w:p w:rsidR="003A2820" w:rsidRPr="000D4893" w:rsidRDefault="005C57F4" w:rsidP="003A2820">
                <w:pPr>
                  <w:pBdr>
                    <w:right w:val="single" w:sz="8" w:space="4" w:color="auto"/>
                  </w:pBdr>
                  <w:jc w:val="center"/>
                  <w:rPr>
                    <w:rFonts w:ascii="Georgia" w:hAnsi="Georgia"/>
                    <w:sz w:val="16"/>
                    <w:szCs w:val="16"/>
                  </w:rPr>
                </w:pPr>
                <w:r>
                  <w:rPr>
                    <w:rFonts w:ascii="Georgia" w:hAnsi="Georgia"/>
                    <w:sz w:val="16"/>
                    <w:szCs w:val="16"/>
                  </w:rPr>
                  <w:t>Lori Peterson</w:t>
                </w:r>
              </w:p>
              <w:p w:rsidR="003A2820" w:rsidRPr="000D4893" w:rsidRDefault="003A2820" w:rsidP="003A2820">
                <w:pPr>
                  <w:pBdr>
                    <w:right w:val="single" w:sz="8" w:space="4" w:color="auto"/>
                  </w:pBdr>
                  <w:jc w:val="center"/>
                  <w:rPr>
                    <w:rFonts w:ascii="Georgia" w:hAnsi="Georgia"/>
                    <w:sz w:val="16"/>
                    <w:szCs w:val="16"/>
                  </w:rPr>
                </w:pPr>
                <w:r w:rsidRPr="000D4893">
                  <w:rPr>
                    <w:rFonts w:ascii="Georgia" w:hAnsi="Georgia"/>
                    <w:sz w:val="16"/>
                    <w:szCs w:val="16"/>
                  </w:rPr>
                  <w:t>President-Elect</w:t>
                </w:r>
              </w:p>
              <w:p w:rsidR="003A2820" w:rsidRPr="000D4893" w:rsidRDefault="003A2820" w:rsidP="003A2820">
                <w:pPr>
                  <w:pBdr>
                    <w:right w:val="single" w:sz="8" w:space="4" w:color="auto"/>
                  </w:pBdr>
                  <w:jc w:val="center"/>
                  <w:rPr>
                    <w:rFonts w:ascii="Georgia" w:hAnsi="Georgia"/>
                    <w:sz w:val="16"/>
                    <w:szCs w:val="16"/>
                  </w:rPr>
                </w:pPr>
              </w:p>
              <w:p w:rsidR="003A2820" w:rsidRPr="000D4893" w:rsidRDefault="003A2820" w:rsidP="003A2820">
                <w:pPr>
                  <w:pBdr>
                    <w:right w:val="single" w:sz="8" w:space="4" w:color="auto"/>
                  </w:pBdr>
                  <w:jc w:val="center"/>
                  <w:rPr>
                    <w:rFonts w:ascii="Georgia" w:hAnsi="Georgia"/>
                    <w:sz w:val="16"/>
                    <w:szCs w:val="16"/>
                  </w:rPr>
                </w:pPr>
              </w:p>
              <w:p w:rsidR="003A2820" w:rsidRPr="000D4893" w:rsidRDefault="005C57F4" w:rsidP="003A2820">
                <w:pPr>
                  <w:pBdr>
                    <w:right w:val="single" w:sz="8" w:space="4" w:color="auto"/>
                  </w:pBdr>
                  <w:jc w:val="center"/>
                  <w:rPr>
                    <w:rFonts w:ascii="Georgia" w:hAnsi="Georgia"/>
                    <w:sz w:val="16"/>
                    <w:szCs w:val="16"/>
                  </w:rPr>
                </w:pPr>
                <w:r>
                  <w:rPr>
                    <w:rFonts w:ascii="Georgia" w:hAnsi="Georgia"/>
                    <w:sz w:val="16"/>
                    <w:szCs w:val="16"/>
                  </w:rPr>
                  <w:t>Unfilled</w:t>
                </w:r>
              </w:p>
              <w:p w:rsidR="003A2820" w:rsidRPr="000D4893" w:rsidRDefault="003A2820" w:rsidP="003A2820">
                <w:pPr>
                  <w:pBdr>
                    <w:right w:val="single" w:sz="8" w:space="4" w:color="auto"/>
                  </w:pBdr>
                  <w:jc w:val="center"/>
                  <w:rPr>
                    <w:rFonts w:ascii="Georgia" w:hAnsi="Georgia"/>
                    <w:sz w:val="16"/>
                    <w:szCs w:val="16"/>
                  </w:rPr>
                </w:pPr>
                <w:r w:rsidRPr="000D4893">
                  <w:rPr>
                    <w:rFonts w:ascii="Georgia" w:hAnsi="Georgia"/>
                    <w:sz w:val="16"/>
                    <w:szCs w:val="16"/>
                  </w:rPr>
                  <w:t>Secretary</w:t>
                </w:r>
              </w:p>
              <w:p w:rsidR="003A2820" w:rsidRPr="000D4893" w:rsidRDefault="003A2820" w:rsidP="003A2820">
                <w:pPr>
                  <w:pBdr>
                    <w:right w:val="single" w:sz="8" w:space="4" w:color="auto"/>
                  </w:pBdr>
                  <w:jc w:val="center"/>
                  <w:rPr>
                    <w:rFonts w:ascii="Georgia" w:hAnsi="Georgia"/>
                    <w:sz w:val="16"/>
                    <w:szCs w:val="16"/>
                  </w:rPr>
                </w:pPr>
              </w:p>
              <w:p w:rsidR="003A2820" w:rsidRPr="000D4893" w:rsidRDefault="003A2820" w:rsidP="003A2820">
                <w:pPr>
                  <w:pBdr>
                    <w:right w:val="single" w:sz="8" w:space="4" w:color="auto"/>
                  </w:pBdr>
                  <w:jc w:val="center"/>
                  <w:rPr>
                    <w:rFonts w:ascii="Georgia" w:hAnsi="Georgia"/>
                    <w:sz w:val="16"/>
                    <w:szCs w:val="16"/>
                  </w:rPr>
                </w:pPr>
              </w:p>
              <w:p w:rsidR="003A2820" w:rsidRPr="000D4893" w:rsidRDefault="003A2820" w:rsidP="003A2820">
                <w:pPr>
                  <w:pBdr>
                    <w:right w:val="single" w:sz="8" w:space="4" w:color="auto"/>
                  </w:pBdr>
                  <w:jc w:val="center"/>
                  <w:rPr>
                    <w:rFonts w:ascii="Georgia" w:hAnsi="Georgia"/>
                    <w:sz w:val="16"/>
                    <w:szCs w:val="16"/>
                  </w:rPr>
                </w:pPr>
                <w:smartTag w:uri="urn:schemas-microsoft-com:office:smarttags" w:element="PersonName">
                  <w:r w:rsidRPr="000D4893">
                    <w:rPr>
                      <w:rFonts w:ascii="Georgia" w:hAnsi="Georgia"/>
                      <w:sz w:val="16"/>
                      <w:szCs w:val="16"/>
                    </w:rPr>
                    <w:t>Marc Hultine</w:t>
                  </w:r>
                </w:smartTag>
              </w:p>
              <w:p w:rsidR="003A2820" w:rsidRDefault="003A2820" w:rsidP="003A2820">
                <w:pPr>
                  <w:pBdr>
                    <w:right w:val="single" w:sz="8" w:space="4" w:color="auto"/>
                  </w:pBdr>
                  <w:jc w:val="center"/>
                  <w:rPr>
                    <w:rFonts w:ascii="Georgia" w:hAnsi="Georgia"/>
                    <w:sz w:val="16"/>
                    <w:szCs w:val="16"/>
                  </w:rPr>
                </w:pPr>
                <w:r w:rsidRPr="000D4893">
                  <w:rPr>
                    <w:rFonts w:ascii="Georgia" w:hAnsi="Georgia"/>
                    <w:sz w:val="16"/>
                    <w:szCs w:val="16"/>
                  </w:rPr>
                  <w:t>Treasurer</w:t>
                </w:r>
              </w:p>
              <w:p w:rsidR="009056EC" w:rsidRDefault="009056EC" w:rsidP="003A2820">
                <w:pPr>
                  <w:pBdr>
                    <w:right w:val="single" w:sz="8" w:space="4" w:color="auto"/>
                  </w:pBdr>
                  <w:jc w:val="center"/>
                  <w:rPr>
                    <w:rFonts w:ascii="Georgia" w:hAnsi="Georgia"/>
                    <w:sz w:val="16"/>
                    <w:szCs w:val="16"/>
                  </w:rPr>
                </w:pPr>
              </w:p>
              <w:p w:rsidR="009056EC" w:rsidRDefault="009056EC" w:rsidP="003A2820">
                <w:pPr>
                  <w:pBdr>
                    <w:right w:val="single" w:sz="8" w:space="4" w:color="auto"/>
                  </w:pBdr>
                  <w:jc w:val="center"/>
                  <w:rPr>
                    <w:rFonts w:ascii="Georgia" w:hAnsi="Georgia"/>
                    <w:sz w:val="16"/>
                    <w:szCs w:val="16"/>
                  </w:rPr>
                </w:pPr>
                <w:r>
                  <w:rPr>
                    <w:rFonts w:ascii="Georgia" w:hAnsi="Georgia"/>
                    <w:sz w:val="16"/>
                    <w:szCs w:val="16"/>
                  </w:rPr>
                  <w:t>Board Members:</w:t>
                </w:r>
              </w:p>
              <w:p w:rsidR="009056EC" w:rsidRDefault="009056EC" w:rsidP="003A2820">
                <w:pPr>
                  <w:pBdr>
                    <w:right w:val="single" w:sz="8" w:space="4" w:color="auto"/>
                  </w:pBdr>
                  <w:jc w:val="center"/>
                  <w:rPr>
                    <w:rFonts w:ascii="Georgia" w:hAnsi="Georgia"/>
                    <w:sz w:val="16"/>
                    <w:szCs w:val="16"/>
                  </w:rPr>
                </w:pPr>
              </w:p>
              <w:p w:rsidR="009056EC" w:rsidRDefault="009056EC" w:rsidP="003A2820">
                <w:pPr>
                  <w:pBdr>
                    <w:right w:val="single" w:sz="8" w:space="4" w:color="auto"/>
                  </w:pBdr>
                  <w:jc w:val="center"/>
                  <w:rPr>
                    <w:rFonts w:ascii="Georgia" w:hAnsi="Georgia"/>
                    <w:sz w:val="16"/>
                    <w:szCs w:val="16"/>
                  </w:rPr>
                </w:pPr>
                <w:r>
                  <w:rPr>
                    <w:rFonts w:ascii="Georgia" w:hAnsi="Georgia"/>
                    <w:sz w:val="16"/>
                    <w:szCs w:val="16"/>
                  </w:rPr>
                  <w:t>!</w:t>
                </w:r>
                <w:proofErr w:type="spellStart"/>
                <w:r>
                  <w:rPr>
                    <w:rFonts w:ascii="Georgia" w:hAnsi="Georgia"/>
                    <w:sz w:val="16"/>
                    <w:szCs w:val="16"/>
                  </w:rPr>
                  <w:t>st</w:t>
                </w:r>
                <w:proofErr w:type="spellEnd"/>
                <w:r>
                  <w:rPr>
                    <w:rFonts w:ascii="Georgia" w:hAnsi="Georgia"/>
                    <w:sz w:val="16"/>
                    <w:szCs w:val="16"/>
                  </w:rPr>
                  <w:t xml:space="preserve"> Congressional District</w:t>
                </w:r>
              </w:p>
              <w:p w:rsidR="009056EC" w:rsidRDefault="009D69B3" w:rsidP="003A2820">
                <w:pPr>
                  <w:pBdr>
                    <w:right w:val="single" w:sz="8" w:space="4" w:color="auto"/>
                  </w:pBdr>
                  <w:jc w:val="center"/>
                  <w:rPr>
                    <w:rFonts w:ascii="Georgia" w:hAnsi="Georgia"/>
                    <w:sz w:val="16"/>
                    <w:szCs w:val="16"/>
                  </w:rPr>
                </w:pPr>
                <w:r>
                  <w:rPr>
                    <w:rFonts w:ascii="Georgia" w:hAnsi="Georgia"/>
                    <w:sz w:val="16"/>
                    <w:szCs w:val="16"/>
                  </w:rPr>
                  <w:t>S</w:t>
                </w:r>
                <w:r w:rsidR="009056EC">
                  <w:rPr>
                    <w:rFonts w:ascii="Georgia" w:hAnsi="Georgia"/>
                    <w:sz w:val="16"/>
                    <w:szCs w:val="16"/>
                  </w:rPr>
                  <w:t>teve Kuhn</w:t>
                </w:r>
              </w:p>
              <w:p w:rsidR="009056EC" w:rsidRDefault="009056EC" w:rsidP="003A2820">
                <w:pPr>
                  <w:pBdr>
                    <w:right w:val="single" w:sz="8" w:space="4" w:color="auto"/>
                  </w:pBdr>
                  <w:jc w:val="center"/>
                  <w:rPr>
                    <w:rFonts w:ascii="Georgia" w:hAnsi="Georgia"/>
                    <w:sz w:val="16"/>
                    <w:szCs w:val="16"/>
                  </w:rPr>
                </w:pPr>
                <w:r>
                  <w:rPr>
                    <w:rFonts w:ascii="Georgia" w:hAnsi="Georgia"/>
                    <w:sz w:val="16"/>
                    <w:szCs w:val="16"/>
                  </w:rPr>
                  <w:t xml:space="preserve">Mike </w:t>
                </w:r>
                <w:proofErr w:type="spellStart"/>
                <w:r>
                  <w:rPr>
                    <w:rFonts w:ascii="Georgia" w:hAnsi="Georgia"/>
                    <w:sz w:val="16"/>
                    <w:szCs w:val="16"/>
                  </w:rPr>
                  <w:t>McKeeman</w:t>
                </w:r>
                <w:proofErr w:type="spellEnd"/>
              </w:p>
              <w:p w:rsidR="009D69B3" w:rsidRDefault="009D69B3" w:rsidP="003A2820">
                <w:pPr>
                  <w:pBdr>
                    <w:right w:val="single" w:sz="8" w:space="4" w:color="auto"/>
                  </w:pBdr>
                  <w:jc w:val="center"/>
                  <w:rPr>
                    <w:rFonts w:ascii="Georgia" w:hAnsi="Georgia"/>
                    <w:sz w:val="16"/>
                    <w:szCs w:val="16"/>
                  </w:rPr>
                </w:pPr>
              </w:p>
              <w:p w:rsidR="009D69B3" w:rsidRDefault="009D69B3" w:rsidP="003A2820">
                <w:pPr>
                  <w:pBdr>
                    <w:right w:val="single" w:sz="8" w:space="4" w:color="auto"/>
                  </w:pBdr>
                  <w:jc w:val="center"/>
                  <w:rPr>
                    <w:rFonts w:ascii="Georgia" w:hAnsi="Georgia"/>
                    <w:sz w:val="16"/>
                    <w:szCs w:val="16"/>
                  </w:rPr>
                </w:pPr>
                <w:r>
                  <w:rPr>
                    <w:rFonts w:ascii="Georgia" w:hAnsi="Georgia"/>
                    <w:sz w:val="16"/>
                    <w:szCs w:val="16"/>
                  </w:rPr>
                  <w:t>2</w:t>
                </w:r>
                <w:r w:rsidRPr="009D69B3">
                  <w:rPr>
                    <w:rFonts w:ascii="Georgia" w:hAnsi="Georgia"/>
                    <w:sz w:val="16"/>
                    <w:szCs w:val="16"/>
                    <w:vertAlign w:val="superscript"/>
                  </w:rPr>
                  <w:t>nd</w:t>
                </w:r>
                <w:r>
                  <w:rPr>
                    <w:rFonts w:ascii="Georgia" w:hAnsi="Georgia"/>
                    <w:sz w:val="16"/>
                    <w:szCs w:val="16"/>
                  </w:rPr>
                  <w:t xml:space="preserve"> Congressional District</w:t>
                </w:r>
              </w:p>
              <w:p w:rsidR="009D69B3" w:rsidRDefault="009D69B3" w:rsidP="003A2820">
                <w:pPr>
                  <w:pBdr>
                    <w:right w:val="single" w:sz="8" w:space="4" w:color="auto"/>
                  </w:pBdr>
                  <w:jc w:val="center"/>
                  <w:rPr>
                    <w:rFonts w:ascii="Georgia" w:hAnsi="Georgia"/>
                    <w:sz w:val="16"/>
                    <w:szCs w:val="16"/>
                  </w:rPr>
                </w:pPr>
                <w:r>
                  <w:rPr>
                    <w:rFonts w:ascii="Georgia" w:hAnsi="Georgia"/>
                    <w:sz w:val="16"/>
                    <w:szCs w:val="16"/>
                  </w:rPr>
                  <w:t xml:space="preserve">Vince </w:t>
                </w:r>
                <w:proofErr w:type="spellStart"/>
                <w:r>
                  <w:rPr>
                    <w:rFonts w:ascii="Georgia" w:hAnsi="Georgia"/>
                    <w:sz w:val="16"/>
                    <w:szCs w:val="16"/>
                  </w:rPr>
                  <w:t>Antonelli</w:t>
                </w:r>
                <w:proofErr w:type="spellEnd"/>
              </w:p>
              <w:p w:rsidR="009D69B3" w:rsidRDefault="009D69B3" w:rsidP="003A2820">
                <w:pPr>
                  <w:pBdr>
                    <w:right w:val="single" w:sz="8" w:space="4" w:color="auto"/>
                  </w:pBdr>
                  <w:jc w:val="center"/>
                  <w:rPr>
                    <w:rFonts w:ascii="Georgia" w:hAnsi="Georgia"/>
                    <w:sz w:val="16"/>
                    <w:szCs w:val="16"/>
                  </w:rPr>
                </w:pPr>
                <w:r>
                  <w:rPr>
                    <w:rFonts w:ascii="Georgia" w:hAnsi="Georgia"/>
                    <w:sz w:val="16"/>
                    <w:szCs w:val="16"/>
                  </w:rPr>
                  <w:t xml:space="preserve">Jane </w:t>
                </w:r>
                <w:proofErr w:type="spellStart"/>
                <w:r>
                  <w:rPr>
                    <w:rFonts w:ascii="Georgia" w:hAnsi="Georgia"/>
                    <w:sz w:val="16"/>
                    <w:szCs w:val="16"/>
                  </w:rPr>
                  <w:t>Yaffe</w:t>
                </w:r>
                <w:proofErr w:type="spellEnd"/>
              </w:p>
              <w:p w:rsidR="009D69B3" w:rsidRDefault="009D69B3" w:rsidP="003A2820">
                <w:pPr>
                  <w:pBdr>
                    <w:right w:val="single" w:sz="8" w:space="4" w:color="auto"/>
                  </w:pBdr>
                  <w:jc w:val="center"/>
                  <w:rPr>
                    <w:rFonts w:ascii="Georgia" w:hAnsi="Georgia"/>
                    <w:sz w:val="16"/>
                    <w:szCs w:val="16"/>
                  </w:rPr>
                </w:pPr>
                <w:r>
                  <w:rPr>
                    <w:rFonts w:ascii="Georgia" w:hAnsi="Georgia"/>
                    <w:sz w:val="16"/>
                    <w:szCs w:val="16"/>
                  </w:rPr>
                  <w:t>David Utley</w:t>
                </w:r>
              </w:p>
              <w:p w:rsidR="009D69B3" w:rsidRDefault="009D69B3" w:rsidP="003A2820">
                <w:pPr>
                  <w:pBdr>
                    <w:right w:val="single" w:sz="8" w:space="4" w:color="auto"/>
                  </w:pBdr>
                  <w:jc w:val="center"/>
                  <w:rPr>
                    <w:rFonts w:ascii="Georgia" w:hAnsi="Georgia"/>
                    <w:sz w:val="16"/>
                    <w:szCs w:val="16"/>
                  </w:rPr>
                </w:pPr>
              </w:p>
              <w:p w:rsidR="009D69B3" w:rsidRDefault="009D69B3" w:rsidP="003A2820">
                <w:pPr>
                  <w:pBdr>
                    <w:right w:val="single" w:sz="8" w:space="4" w:color="auto"/>
                  </w:pBdr>
                  <w:jc w:val="center"/>
                  <w:rPr>
                    <w:rFonts w:ascii="Georgia" w:hAnsi="Georgia"/>
                    <w:sz w:val="16"/>
                    <w:szCs w:val="16"/>
                  </w:rPr>
                </w:pPr>
                <w:r>
                  <w:rPr>
                    <w:rFonts w:ascii="Georgia" w:hAnsi="Georgia"/>
                    <w:sz w:val="16"/>
                    <w:szCs w:val="16"/>
                  </w:rPr>
                  <w:t>Member at Large</w:t>
                </w:r>
              </w:p>
              <w:p w:rsidR="009D69B3" w:rsidRPr="000D4893" w:rsidRDefault="009D69B3" w:rsidP="003A2820">
                <w:pPr>
                  <w:pBdr>
                    <w:right w:val="single" w:sz="8" w:space="4" w:color="auto"/>
                  </w:pBdr>
                  <w:jc w:val="center"/>
                  <w:rPr>
                    <w:rFonts w:ascii="Georgia" w:hAnsi="Georgia"/>
                    <w:sz w:val="16"/>
                    <w:szCs w:val="16"/>
                  </w:rPr>
                </w:pPr>
                <w:r>
                  <w:rPr>
                    <w:rFonts w:ascii="Georgia" w:hAnsi="Georgia"/>
                    <w:sz w:val="16"/>
                    <w:szCs w:val="16"/>
                  </w:rPr>
                  <w:t>Patty Reilly</w:t>
                </w:r>
              </w:p>
            </w:txbxContent>
          </v:textbox>
        </v:shape>
      </w:pict>
    </w:r>
  </w:p>
  <w:p w:rsidR="003A2820" w:rsidRDefault="003A28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051215"/>
    <w:rsid w:val="000306AC"/>
    <w:rsid w:val="00051215"/>
    <w:rsid w:val="00057F0F"/>
    <w:rsid w:val="00076935"/>
    <w:rsid w:val="000A33D1"/>
    <w:rsid w:val="000C3AC9"/>
    <w:rsid w:val="000D4893"/>
    <w:rsid w:val="00230306"/>
    <w:rsid w:val="00305CF5"/>
    <w:rsid w:val="003A2820"/>
    <w:rsid w:val="003C10F1"/>
    <w:rsid w:val="00441C86"/>
    <w:rsid w:val="004B32F2"/>
    <w:rsid w:val="005C57F4"/>
    <w:rsid w:val="005D1046"/>
    <w:rsid w:val="006D0973"/>
    <w:rsid w:val="00770DDA"/>
    <w:rsid w:val="007D3DEC"/>
    <w:rsid w:val="008513D2"/>
    <w:rsid w:val="0089159F"/>
    <w:rsid w:val="008D53A5"/>
    <w:rsid w:val="009056EC"/>
    <w:rsid w:val="009572B6"/>
    <w:rsid w:val="00971DCC"/>
    <w:rsid w:val="009D69B3"/>
    <w:rsid w:val="009E2C10"/>
    <w:rsid w:val="00A51513"/>
    <w:rsid w:val="00A87899"/>
    <w:rsid w:val="00AE0CF1"/>
    <w:rsid w:val="00AE2DDB"/>
    <w:rsid w:val="00BB75AA"/>
    <w:rsid w:val="00BE4752"/>
    <w:rsid w:val="00C22A74"/>
    <w:rsid w:val="00C4139C"/>
    <w:rsid w:val="00D657DF"/>
    <w:rsid w:val="00EA45F5"/>
    <w:rsid w:val="00ED0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A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CF5"/>
    <w:rPr>
      <w:rFonts w:ascii="Tahoma" w:hAnsi="Tahoma" w:cs="Tahoma"/>
      <w:sz w:val="16"/>
      <w:szCs w:val="16"/>
    </w:rPr>
  </w:style>
  <w:style w:type="paragraph" w:styleId="Header">
    <w:name w:val="header"/>
    <w:basedOn w:val="Normal"/>
    <w:rsid w:val="003A2820"/>
    <w:pPr>
      <w:tabs>
        <w:tab w:val="center" w:pos="4320"/>
        <w:tab w:val="right" w:pos="8640"/>
      </w:tabs>
    </w:pPr>
  </w:style>
  <w:style w:type="paragraph" w:styleId="Footer">
    <w:name w:val="footer"/>
    <w:basedOn w:val="Normal"/>
    <w:rsid w:val="003A282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AppData\Local\Microsoft\Windows\Temporary%20Internet%20Files\Content.Outlook\4RFCU6JW\IARP%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IARP Letterhead (2)</Template>
  <TotalTime>11</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Nebraska Chapter</vt:lpstr>
    </vt:vector>
  </TitlesOfParts>
  <Company>Western Vocational Services</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Chapter</dc:title>
  <dc:creator>Patricia</dc:creator>
  <cp:lastModifiedBy> </cp:lastModifiedBy>
  <cp:revision>3</cp:revision>
  <cp:lastPrinted>2008-05-29T23:42:00Z</cp:lastPrinted>
  <dcterms:created xsi:type="dcterms:W3CDTF">2012-12-17T22:13:00Z</dcterms:created>
  <dcterms:modified xsi:type="dcterms:W3CDTF">2012-12-17T22:22:00Z</dcterms:modified>
</cp:coreProperties>
</file>